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ZAWIADOMIENIE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Dot. organizacji imprezy pn.: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XIII Mistrzostwa Polski Radców Prawnych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w Halowej Piłce Nożnej </w:t>
      </w:r>
      <w:r>
        <w:rPr/>
        <w:drawing>
          <wp:inline distT="0" distB="0" distL="0" distR="0">
            <wp:extent cx="9525" cy="47625"/>
            <wp:effectExtent l="0" t="0" r="0" b="0"/>
            <wp:docPr id="1" name="Obraz 1" descr="http://www.oirpkielce.com.p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www.oirpkielce.com.pl/clear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Okręgowa Izba Radców Prawnych w Kielcach organizuje w dniach 21-24 kwietnia  2022 r.  w Kielcach  </w:t>
      </w:r>
      <w:r>
        <w:rPr>
          <w:rFonts w:ascii="Times New Roman" w:hAnsi="Times New Roman"/>
          <w:b/>
          <w:sz w:val="24"/>
          <w:szCs w:val="24"/>
        </w:rPr>
        <w:t>XIII Mistrzostwa Polski Radców Prawnych w Halowej Piłce Nożnej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Zawodnicy  reprezentujący poszczególne Okręgowe Izby Radców Prawnych,                      jak i osoby im towarzyszące zakwaterowani zostaną w  GRAND HOTEL KIELCE,                       ul. Sienkiewicza 78.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21 kwietnia 2022 r. w GRAND HOTEL KIELCE w trakcie kolacji przeprowadzone zostanie losowanie drużyn do poszczególnych grup (I runda Mistrzostw).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  <w:t xml:space="preserve">Zawody sportowe zostaną rozegrane w dniach 22-23  kwietnia 2022 r.  w Kielcach            w Hali Sportowej Politechniki Świętokrzyskiej, Al. Tysiąclecia Państwa Polskiego 7 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Wykwaterowanie uczestników Mistrzostw nastąpi w dniu 24 kwietnia  2022 roku               do godziny 12.00 (po śniadaniu).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Uczestników XIII Mistrzostw Polski Radców Prawnych w Halowej Piłce Nożnej obowiązują przepisy gry w piłkę nożną (Polski Związek Piłki Nożnej), oraz z uwagi na specyfikę gry w hali postanowienia Regulaminu- (zał. nr 1 do zawiadomienia-            WYCIĄG Z REGULAMINU XIII Mistrzostw Polski Radców Prawnych w Halowej Piłce Nożnej - Kielce 2022)</w:t>
      </w:r>
    </w:p>
    <w:p>
      <w:pPr>
        <w:pStyle w:val="Normal"/>
        <w:jc w:val="both"/>
        <w:rPr>
          <w:b/>
          <w:b/>
          <w:bCs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Warunkami uczestnictwa drużyn w Rozgrywkach są: zgłoszenie drużyny przez właściwą OIRP, wpłata wpisowego na poczet udziału w Mistrzostwach  oraz dostarczenie organizatorowi listy zawodników reprezentujących OIRP wraz z podaniem osoby odpowiedzialnej za kontakt z Organizatorami Mistrzostw oraz </w:t>
      </w:r>
      <w:r>
        <w:rPr>
          <w:rFonts w:ascii="Times New Roman" w:hAnsi="Times New Roman"/>
          <w:bCs/>
          <w:color w:val="000000"/>
          <w:sz w:val="24"/>
          <w:szCs w:val="24"/>
        </w:rPr>
        <w:t>wypełnionych i podpisanych oświadczeń uczestników zawodów oraz uczestników Mistrzostw (osoby niegrające).</w:t>
      </w:r>
      <w:r>
        <w:rPr>
          <w:rFonts w:ascii="Times New Roman" w:hAnsi="Times New Roman"/>
          <w:sz w:val="24"/>
          <w:szCs w:val="24"/>
          <w:highlight w:val="green"/>
        </w:rPr>
        <w:t xml:space="preserve">                 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Całkowita wysokość wpisowego ustalona została przez Organizatorów Mistrzostw                  na poziomie równym kwoci</w:t>
      </w:r>
      <w:r>
        <w:rPr>
          <w:rFonts w:ascii="Times New Roman" w:hAnsi="Times New Roman"/>
          <w:sz w:val="24"/>
          <w:szCs w:val="24"/>
          <w:shd w:fill="auto" w:val="clear"/>
        </w:rPr>
        <w:t>e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l-PL" w:eastAsia="en-US" w:bidi="ar-SA"/>
        </w:rPr>
        <w:t>1050,00 zł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pl-PL" w:eastAsia="en-US" w:bidi="ar-S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za każdą osob</w:t>
      </w:r>
      <w:r>
        <w:rPr>
          <w:rFonts w:ascii="Times New Roman" w:hAnsi="Times New Roman"/>
          <w:sz w:val="24"/>
          <w:szCs w:val="24"/>
        </w:rPr>
        <w:t>ę (</w:t>
      </w:r>
      <w:r>
        <w:rPr>
          <w:rFonts w:ascii="Times New Roman" w:hAnsi="Times New Roman"/>
          <w:b/>
          <w:sz w:val="24"/>
          <w:szCs w:val="24"/>
        </w:rPr>
        <w:t>zawodnik, osoba towarzysząca)</w:t>
      </w:r>
      <w:r>
        <w:rPr>
          <w:rFonts w:ascii="Times New Roman" w:hAnsi="Times New Roman"/>
          <w:sz w:val="24"/>
          <w:szCs w:val="24"/>
        </w:rPr>
        <w:t xml:space="preserve"> zgłoszoną przez poszczególne Okręgowe Izby Radców Prawnych.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cyan"/>
        </w:rPr>
        <w:t>Brak wpłaty wpisowego do</w:t>
      </w:r>
      <w:r>
        <w:rPr>
          <w:rFonts w:ascii="Times New Roman" w:hAnsi="Times New Roman"/>
          <w:b/>
          <w:bCs/>
          <w:sz w:val="24"/>
          <w:szCs w:val="24"/>
          <w:highlight w:val="cyan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highlight w:val="cyan"/>
          <w:lang w:val="pl-PL" w:eastAsia="en-US" w:bidi="ar-SA"/>
        </w:rPr>
        <w:t>4 marca</w:t>
      </w:r>
      <w:r>
        <w:rPr>
          <w:rFonts w:ascii="Times New Roman" w:hAnsi="Times New Roman"/>
          <w:b/>
          <w:bCs/>
          <w:sz w:val="24"/>
          <w:szCs w:val="24"/>
          <w:highlight w:val="cyan"/>
        </w:rPr>
        <w:t xml:space="preserve"> 2022 roku</w:t>
      </w:r>
      <w:r>
        <w:rPr>
          <w:rFonts w:ascii="Times New Roman" w:hAnsi="Times New Roman"/>
          <w:sz w:val="24"/>
          <w:szCs w:val="24"/>
          <w:highlight w:val="cyan"/>
        </w:rPr>
        <w:t xml:space="preserve"> powoduje nieuwzględnienie drużyny                w terminarzu rozgrywek.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/>
          <w:b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yellow"/>
        </w:rPr>
        <w:t xml:space="preserve">Wypełniony i podpisany formularz zgłoszeniowy do XIII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 xml:space="preserve">Mistrzostw Polski Radców Prawnych w Halowej Piłce Nożnej oraz wypełnione i podpisane oświadczenia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highlight w:val="yellow"/>
          <w:lang w:val="pl-PL" w:eastAsia="en-US" w:bidi="ar-SA"/>
        </w:rPr>
        <w:t>określone w Regulaminie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 xml:space="preserve"> należy dostarczyć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highlight w:val="yellow"/>
          <w:lang w:val="pl-PL" w:eastAsia="en-US" w:bidi="ar-SA"/>
        </w:rPr>
        <w:t>Organizatorowi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 xml:space="preserve"> w nieprzekraczalnym terminie do dnia 24 marca 2022 roku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Szczegółowy Regulamin i porządek rozgrywek zostanie przesłany zainteresowanym Okręgowym Izbom Radców Prawnych, po przyjęciu wszystkich zgłoszeń.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Zachęcamy gorąco do wzięcia udziału w tej sportowej przygodzie będącej jednocześnie okazją do szerszej integracji całego środowiska radcowskiego.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Wszelkich informacji w sprawach organizacyjnych udziela Pan Przemysław Kruk –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nr tel.  788-932-170, adres e-mail: przemekkruk1@wp.pl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WYCIĄG Z REGULAMINU ROZGRYWEK - XIII Mistrzostw Polski Radców Prawnych w Halowej Piłce Nożnej Kielce 2022 -   Zał. Nr 1 do zawiadomienia –- 1 plik </w:t>
      </w:r>
    </w:p>
    <w:p>
      <w:pPr>
        <w:pStyle w:val="ListParagraph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ZGŁOSZENIOWY do XIII Mistrzostw Polski Radców Prawnych w Halowej Piłce Nożnej Kielce 2022– Zał. Nr 2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do zawiadomienia -  1 plik</w:t>
      </w:r>
    </w:p>
    <w:p>
      <w:pPr>
        <w:pStyle w:val="ListParagraph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UCZESTNIKA ZAWODÓW – Zał. Nr 3  do zawiadomienia -   1 plik</w:t>
      </w:r>
    </w:p>
    <w:p>
      <w:pPr>
        <w:pStyle w:val="ListParagrap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UCZESTNIKA MISTRZOSTW (OSOBA NIEGRAJĄCA) – Zał. Nr 3a do zawiadomienia -1 plik</w:t>
      </w:r>
    </w:p>
    <w:p>
      <w:pPr>
        <w:pStyle w:val="Normal"/>
        <w:ind w:left="36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284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7e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unhideWhenUsed/>
    <w:rsid w:val="002d7e6e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d7e6e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d7e6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77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LibreOffice/7.1.3.2$Windows_X86_64 LibreOffice_project/47f78053abe362b9384784d31a6e56f8511eb1c1</Application>
  <AppVersion>15.0000</AppVersion>
  <Pages>2</Pages>
  <Words>416</Words>
  <Characters>2637</Characters>
  <CharactersWithSpaces>3185</CharactersWithSpaces>
  <Paragraphs>24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2019-02-03T18:20:00Z</dcterms:created>
  <dc:creator>PAULA</dc:creator>
  <dc:description/>
  <dc:language>pl-PL</dc:language>
  <cp:lastModifiedBy/>
  <cp:lastPrinted>2017-01-16T12:20:00Z</cp:lastPrinted>
  <dcterms:modified xsi:type="dcterms:W3CDTF">2022-02-01T22:15:31Z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